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34B5" w14:textId="77777777" w:rsidR="00562D7C" w:rsidRPr="00FA2FAB" w:rsidRDefault="00562D7C" w:rsidP="00562D7C">
      <w:pPr>
        <w:jc w:val="center"/>
        <w:rPr>
          <w:b/>
          <w:bCs/>
          <w:color w:val="FF0000"/>
          <w:u w:val="single"/>
        </w:rPr>
      </w:pPr>
      <w:r w:rsidRPr="00FA2FAB">
        <w:rPr>
          <w:b/>
          <w:bCs/>
          <w:color w:val="FF0000"/>
          <w:u w:val="single"/>
        </w:rPr>
        <w:t>LEI Nº 447/1998</w:t>
      </w:r>
    </w:p>
    <w:p w14:paraId="1F31E157" w14:textId="77777777" w:rsidR="00562D7C" w:rsidRPr="00FA2FAB" w:rsidRDefault="00562D7C" w:rsidP="00562D7C">
      <w:pPr>
        <w:ind w:left="3540"/>
        <w:jc w:val="both"/>
        <w:rPr>
          <w:b/>
          <w:bCs/>
          <w:color w:val="FF0000"/>
          <w:u w:val="single"/>
        </w:rPr>
      </w:pPr>
      <w:r w:rsidRPr="00FA2FAB">
        <w:rPr>
          <w:b/>
          <w:bCs/>
          <w:color w:val="FF0000"/>
          <w:u w:val="single"/>
        </w:rPr>
        <w:t>AUTORIZA O EXECUTIVO MUNICIPAL A FIRMAR TERMO DE COMPROMISSO COM A EMPRESA BRASILEIRA DE CORREIOS E TEL</w:t>
      </w:r>
      <w:r>
        <w:rPr>
          <w:b/>
          <w:bCs/>
          <w:color w:val="FF0000"/>
          <w:u w:val="single"/>
        </w:rPr>
        <w:t>É</w:t>
      </w:r>
      <w:r w:rsidRPr="00FA2FAB">
        <w:rPr>
          <w:b/>
          <w:bCs/>
          <w:color w:val="FF0000"/>
          <w:u w:val="single"/>
        </w:rPr>
        <w:t>GRAFOS E CONTÉM OUTRAS DISPOSIÇÕES.</w:t>
      </w:r>
    </w:p>
    <w:p w14:paraId="579E9B6C" w14:textId="77777777" w:rsidR="00562D7C" w:rsidRDefault="00562D7C" w:rsidP="00562D7C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7ABD6FBF" w14:textId="77777777" w:rsidR="00562D7C" w:rsidRDefault="00562D7C" w:rsidP="00562D7C">
      <w:pPr>
        <w:ind w:firstLine="1276"/>
        <w:jc w:val="both"/>
        <w:rPr>
          <w:sz w:val="26"/>
          <w:szCs w:val="26"/>
        </w:rPr>
      </w:pPr>
      <w:r w:rsidRPr="00FA2FAB">
        <w:rPr>
          <w:sz w:val="26"/>
          <w:szCs w:val="26"/>
        </w:rPr>
        <w:tab/>
        <w:t xml:space="preserve">Art. 1º - </w:t>
      </w:r>
      <w:r>
        <w:rPr>
          <w:sz w:val="26"/>
          <w:szCs w:val="26"/>
        </w:rPr>
        <w:t>Fica o Executivo Municipal autorizado a Firmar Termo de Compromisso com a Empresa Brasileira de Correios e Telégrafos, visando a operacionalização de uma Agência de Correios Satélite na Cidade de Água Comprida.</w:t>
      </w:r>
    </w:p>
    <w:p w14:paraId="5074F9B5" w14:textId="77777777" w:rsidR="00562D7C" w:rsidRDefault="00562D7C" w:rsidP="00562D7C">
      <w:pPr>
        <w:ind w:firstLine="1276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A Agência de Correio Satélite referida no caput, será administrada pela Prefeitura cuja receita será suficiente para cobrir as despesas.</w:t>
      </w:r>
    </w:p>
    <w:p w14:paraId="329C7064" w14:textId="77777777" w:rsidR="00562D7C" w:rsidRPr="00FA2FAB" w:rsidRDefault="00562D7C" w:rsidP="00562D7C">
      <w:pPr>
        <w:ind w:firstLine="1276"/>
        <w:jc w:val="both"/>
        <w:rPr>
          <w:sz w:val="26"/>
          <w:szCs w:val="26"/>
        </w:rPr>
      </w:pPr>
      <w:r>
        <w:rPr>
          <w:sz w:val="26"/>
          <w:szCs w:val="26"/>
        </w:rPr>
        <w:t>Art. 2º - Faz parte integrante da presente lei, independente de transcrição, o termo de compromisso de Autorização para Agência de Correio Satélite, elaborado de forma planificada pela Empresa Brasileira de Correios e Telégrafos.</w:t>
      </w:r>
    </w:p>
    <w:p w14:paraId="36908BCA" w14:textId="77777777" w:rsidR="00562D7C" w:rsidRPr="00B65BEC" w:rsidRDefault="00562D7C" w:rsidP="00562D7C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3</w:t>
      </w:r>
      <w:r w:rsidRPr="00B65BEC">
        <w:rPr>
          <w:sz w:val="26"/>
          <w:szCs w:val="26"/>
        </w:rPr>
        <w:t xml:space="preserve">º - Revogadas as disposições em contrário, 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</w:p>
    <w:p w14:paraId="624F8797" w14:textId="77777777" w:rsidR="00562D7C" w:rsidRPr="00B65BEC" w:rsidRDefault="00562D7C" w:rsidP="00562D7C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2011A970" w14:textId="77777777" w:rsidR="00562D7C" w:rsidRDefault="00562D7C" w:rsidP="00562D7C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06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fevereiro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8</w:t>
      </w:r>
      <w:r w:rsidRPr="00B65BEC">
        <w:rPr>
          <w:sz w:val="26"/>
          <w:szCs w:val="26"/>
        </w:rPr>
        <w:t>.</w:t>
      </w:r>
    </w:p>
    <w:p w14:paraId="609DF1A5" w14:textId="77777777" w:rsidR="00562D7C" w:rsidRDefault="00562D7C" w:rsidP="00562D7C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264C3D7B" w14:textId="77777777" w:rsidR="00562D7C" w:rsidRPr="00B65BEC" w:rsidRDefault="00562D7C" w:rsidP="00562D7C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55DF58CC" w14:textId="77777777" w:rsidR="00562D7C" w:rsidRPr="00B65BEC" w:rsidRDefault="00562D7C" w:rsidP="00562D7C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745E5E07" w14:textId="77777777" w:rsidR="00562D7C" w:rsidRDefault="00562D7C" w:rsidP="00562D7C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634A1D2A" w14:textId="77777777" w:rsidR="00562D7C" w:rsidRDefault="00562D7C" w:rsidP="00562D7C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2D4DC061" w14:textId="77777777" w:rsidR="00562D7C" w:rsidRDefault="00562D7C" w:rsidP="00562D7C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1ADA2733" w14:textId="77777777" w:rsidR="00562D7C" w:rsidRDefault="00562D7C" w:rsidP="00562D7C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1290AD88" w14:textId="77777777" w:rsidR="00ED5C28" w:rsidRDefault="00ED5C28"/>
    <w:sectPr w:rsid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2F6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688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7C"/>
    <w:rsid w:val="00562D7C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ADF0"/>
  <w15:chartTrackingRefBased/>
  <w15:docId w15:val="{7F43CAF5-35F9-40E7-8EF0-459228DB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562D7C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2022-08-05T13:13:00Z</dcterms:created>
  <dcterms:modified xsi:type="dcterms:W3CDTF">2022-08-05T13:14:00Z</dcterms:modified>
</cp:coreProperties>
</file>