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3508" w14:textId="77777777" w:rsidR="008C1A70" w:rsidRPr="00661EC0" w:rsidRDefault="008C1A70" w:rsidP="008C1A7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 w:rsidRPr="00661EC0">
        <w:rPr>
          <w:b/>
          <w:bCs/>
          <w:color w:val="FF0000"/>
          <w:sz w:val="26"/>
          <w:szCs w:val="26"/>
          <w:u w:val="single"/>
        </w:rPr>
        <w:t>LEI Nº 448/1998</w:t>
      </w:r>
    </w:p>
    <w:p w14:paraId="2E407216" w14:textId="77777777" w:rsidR="008C1A70" w:rsidRPr="00661EC0" w:rsidRDefault="008C1A70" w:rsidP="008C1A7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2832"/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       </w:t>
      </w:r>
      <w:r w:rsidRPr="00661EC0">
        <w:rPr>
          <w:b/>
          <w:bCs/>
          <w:color w:val="FF0000"/>
          <w:sz w:val="26"/>
          <w:szCs w:val="26"/>
        </w:rPr>
        <w:t>CRIA JUNTO A ESTRUTURA EDUCACIONAL DO MUNICÍPIO O CARGO DE “DIRETOR ESCOLAR” E CONTÉM OUTRAS DISPOSIÇÕES</w:t>
      </w:r>
    </w:p>
    <w:p w14:paraId="79658B55" w14:textId="77777777" w:rsidR="008C1A70" w:rsidRDefault="008C1A70" w:rsidP="008C1A70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479F37CF" w14:textId="77777777" w:rsidR="008C1A70" w:rsidRDefault="008C1A70" w:rsidP="008C1A70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criado junto à Estrutura Educacional do Município de Água Comprida-MG, o cargo de Diretor Escolar, que será provido em Comissão, ficando tanto a nomeação quanto a exoneração, a cargo do Prefeito Municipal em conjunto com a Câmara Municipal e o Conselho Municipal de Educação (\Lei 436/1997), devendo recair sobre profissional da educação que atenda as exigências para investidura, após análise curricular por parte do órgão competente.</w:t>
      </w:r>
    </w:p>
    <w:p w14:paraId="422CEAD3" w14:textId="77777777" w:rsidR="008C1A70" w:rsidRDefault="008C1A70" w:rsidP="008C1A70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 remuneração Básica do Cargo criado no artigo anterior será de R$700,00 (setecentos reais) mensais.</w:t>
      </w:r>
    </w:p>
    <w:p w14:paraId="50396656" w14:textId="77777777" w:rsidR="008C1A70" w:rsidRDefault="008C1A70" w:rsidP="008C1A70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Tendo em vista o processo de municipalização do ensino de primeiro grau que está se procedendo a Nível Estadual, o Prefeito Municipal poderá designar profissional da educação do Estado, que a tenda as exigências, para responder pelo Cargo em Comissão de Diretor Escolar.</w:t>
      </w:r>
    </w:p>
    <w:p w14:paraId="4517C83C" w14:textId="77777777" w:rsidR="008C1A70" w:rsidRDefault="008C1A70" w:rsidP="008C1A70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Prevalecendo o estabelecido no Caput, poderá o Prefeito Municipal atribuir ao profissional designado remuneração complementar até o limite definido no Artigo 2º da presente Lei.</w:t>
      </w:r>
    </w:p>
    <w:p w14:paraId="3C697B37" w14:textId="77777777" w:rsidR="008C1A70" w:rsidRDefault="008C1A70" w:rsidP="008C1A70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A carga horária do Cargo de Diretor Escolar será de 08 (oito) horas diárias, de segunda a sexta-feira.</w:t>
      </w:r>
    </w:p>
    <w:p w14:paraId="35A8C985" w14:textId="77777777" w:rsidR="008C1A70" w:rsidRDefault="008C1A70" w:rsidP="008C1A70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- As despesas decorrentes da execução da presente Lei correrão à conta da Dotação: 02.60.0842.1882.026.3111, constante do orçamento programa da Prefeitura Municipal de Água Comprida.</w:t>
      </w:r>
    </w:p>
    <w:p w14:paraId="2747B34F" w14:textId="77777777" w:rsidR="008C1A70" w:rsidRPr="00B65BEC" w:rsidRDefault="008C1A70" w:rsidP="008C1A70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6</w:t>
      </w:r>
      <w:r w:rsidRPr="00B65BEC">
        <w:rPr>
          <w:sz w:val="26"/>
          <w:szCs w:val="26"/>
        </w:rPr>
        <w:t xml:space="preserve">º - Revogadas as disposições em contrário, esta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</w:p>
    <w:p w14:paraId="04B695D3" w14:textId="77777777" w:rsidR="008C1A70" w:rsidRPr="00B65BEC" w:rsidRDefault="008C1A70" w:rsidP="008C1A70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6B9E7500" w14:textId="77777777" w:rsidR="008C1A70" w:rsidRDefault="008C1A70" w:rsidP="008C1A7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20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fevereiro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8</w:t>
      </w:r>
      <w:r w:rsidRPr="00B65BEC">
        <w:rPr>
          <w:sz w:val="26"/>
          <w:szCs w:val="26"/>
        </w:rPr>
        <w:t>.</w:t>
      </w:r>
    </w:p>
    <w:p w14:paraId="38FB676E" w14:textId="77777777" w:rsidR="008C1A70" w:rsidRDefault="008C1A70" w:rsidP="008C1A7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Publique-se, Cumpra-se e Registre-se.</w:t>
      </w:r>
    </w:p>
    <w:p w14:paraId="1FBBA621" w14:textId="77777777" w:rsidR="008C1A70" w:rsidRPr="00B65BEC" w:rsidRDefault="008C1A70" w:rsidP="008C1A7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7CE0F82E" w14:textId="77777777" w:rsidR="008C1A70" w:rsidRPr="00B65BEC" w:rsidRDefault="008C1A70" w:rsidP="008C1A7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5D9E05C1" w14:textId="77777777" w:rsidR="008C1A70" w:rsidRDefault="008C1A70" w:rsidP="008C1A7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Prefeito Municipal</w:t>
      </w:r>
    </w:p>
    <w:p w14:paraId="124F9F7F" w14:textId="77777777" w:rsidR="008C1A70" w:rsidRDefault="008C1A70" w:rsidP="008C1A70"/>
    <w:p w14:paraId="13A69193" w14:textId="77777777" w:rsidR="008C1A70" w:rsidRDefault="008C1A70" w:rsidP="008C1A70"/>
    <w:p w14:paraId="782B5DFC" w14:textId="77777777" w:rsidR="008C1A70" w:rsidRDefault="008C1A70" w:rsidP="008C1A70"/>
    <w:p w14:paraId="32C1857B" w14:textId="77777777" w:rsidR="008C1A70" w:rsidRDefault="008C1A70" w:rsidP="008C1A70"/>
    <w:p w14:paraId="452AA01E" w14:textId="77777777" w:rsidR="008C1A70" w:rsidRDefault="008C1A70" w:rsidP="008C1A70"/>
    <w:p w14:paraId="0F4D6FF9" w14:textId="77777777" w:rsidR="008C1A70" w:rsidRDefault="008C1A70" w:rsidP="008C1A70"/>
    <w:p w14:paraId="661FC14D" w14:textId="77777777" w:rsidR="00ED5C28" w:rsidRDefault="00ED5C28"/>
    <w:sectPr w:rsidR="00ED5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162C3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924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70"/>
    <w:rsid w:val="008C1A70"/>
    <w:rsid w:val="00E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8DE7"/>
  <w15:chartTrackingRefBased/>
  <w15:docId w15:val="{B8D0C108-F7FB-4FDA-A6DE-05082C6D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8C1A70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2022-08-05T13:14:00Z</dcterms:created>
  <dcterms:modified xsi:type="dcterms:W3CDTF">2022-08-05T13:14:00Z</dcterms:modified>
</cp:coreProperties>
</file>