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53FF" w14:textId="77777777" w:rsidR="007E31B9" w:rsidRPr="00661EC0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51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753453CC" w14:textId="77777777" w:rsidR="007E31B9" w:rsidRPr="00661EC0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011FD6">
        <w:rPr>
          <w:b/>
          <w:bCs/>
          <w:color w:val="FF0000"/>
          <w:sz w:val="26"/>
          <w:szCs w:val="26"/>
          <w:u w:val="single"/>
        </w:rPr>
        <w:t>DISPÕE SOBRE A</w:t>
      </w:r>
      <w:r>
        <w:rPr>
          <w:b/>
          <w:bCs/>
          <w:color w:val="FF0000"/>
          <w:sz w:val="26"/>
          <w:szCs w:val="26"/>
          <w:u w:val="single"/>
        </w:rPr>
        <w:t xml:space="preserve"> CRIAÇÃO DO CONSELHO MUNICIPAL DE ACOMPANHAMENTO E CONTROLE SOCIAL DO FUNDO DE MANUTENÇÃO E DESENVOLVIMENTO DO ENSINO FUNDAMENTAL E DA VALORIZAÇÃO DO MAGISTÉRIO. </w:t>
      </w:r>
      <w:r w:rsidRPr="00011FD6">
        <w:rPr>
          <w:b/>
          <w:bCs/>
          <w:color w:val="FF0000"/>
          <w:sz w:val="26"/>
          <w:szCs w:val="26"/>
          <w:u w:val="single"/>
        </w:rPr>
        <w:t>E CONTÉM OUTRAS DISPOSIÇÕES</w:t>
      </w:r>
      <w:r>
        <w:rPr>
          <w:b/>
          <w:bCs/>
          <w:color w:val="FF0000"/>
          <w:sz w:val="26"/>
          <w:szCs w:val="26"/>
        </w:rPr>
        <w:t>.</w:t>
      </w:r>
    </w:p>
    <w:p w14:paraId="737FA41B" w14:textId="77777777" w:rsidR="007E31B9" w:rsidRDefault="007E31B9" w:rsidP="007E31B9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02C78856" w14:textId="77777777" w:rsidR="007E31B9" w:rsidRDefault="007E31B9" w:rsidP="007E31B9">
      <w:pPr>
        <w:ind w:firstLine="1134"/>
        <w:rPr>
          <w:b/>
          <w:bCs/>
          <w:color w:val="FF0000"/>
          <w:sz w:val="26"/>
          <w:szCs w:val="26"/>
          <w:u w:val="single"/>
        </w:rPr>
      </w:pPr>
      <w:r>
        <w:rPr>
          <w:sz w:val="26"/>
          <w:szCs w:val="26"/>
        </w:rPr>
        <w:t xml:space="preserve">Art. 1º - Fica criado </w:t>
      </w:r>
      <w:r>
        <w:rPr>
          <w:b/>
          <w:bCs/>
          <w:color w:val="FF0000"/>
          <w:sz w:val="26"/>
          <w:szCs w:val="26"/>
          <w:u w:val="single"/>
        </w:rPr>
        <w:t>CONSELHO MUNICIPAL DE ACOMPANHAMENTO E CONTROLE SOCIAL DO FUNDO DE MANUTENÇÃO E DESENVOLVIMENTO DO ENSINO FUNDAMENTAL E DA VALORIZAÇÃO DO MAGISTÉRIO.</w:t>
      </w:r>
    </w:p>
    <w:p w14:paraId="3BC60DB4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O Conselho será constituído por 4 (quatro) membros de reconhecido espírito público, dele participando um representante dos seguintes segmentos:</w:t>
      </w:r>
    </w:p>
    <w:p w14:paraId="380890A7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Departamento Municipal de Educação, Cultura, Desporto e Lazer;</w:t>
      </w:r>
    </w:p>
    <w:p w14:paraId="3BA2347B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Professores e dos Diretores de Escolas Públicas do Ensino Fundamental;</w:t>
      </w:r>
    </w:p>
    <w:p w14:paraId="58C4160B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Pais e alunos;</w:t>
      </w:r>
    </w:p>
    <w:p w14:paraId="758E8925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Servidores das Escolas Públicas do Ensino Fundamental.</w:t>
      </w:r>
    </w:p>
    <w:p w14:paraId="783058E2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O Conselho Municipal não terá estrutura administrativa, cabendo ao Departamento Municipal de Educação, Cultura, Desporto e Lazer, prover as condições para o seu funcionamento.</w:t>
      </w:r>
    </w:p>
    <w:p w14:paraId="71CECD76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Os Membros do Conselho serão indicados por suas respectivas áreas de representação ao Prefeito, que os designará para exercer suas funções.</w:t>
      </w:r>
    </w:p>
    <w:p w14:paraId="25AD0F58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O mandato dos Membros do Conselho será de 02 (dois) anos, permitida uma recondução.</w:t>
      </w:r>
    </w:p>
    <w:p w14:paraId="7B3276F6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As funções dos membros dos conselhos não serão remuneradas, ressalvado o recebimento de diárias e passagens.</w:t>
      </w:r>
    </w:p>
    <w:p w14:paraId="5A0AACF5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Compete ao Conselho:</w:t>
      </w:r>
    </w:p>
    <w:p w14:paraId="669A1AED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 – Acompanhar e controlar a repartição, transferência e aplicação dos recursos do FUNDEF;</w:t>
      </w:r>
    </w:p>
    <w:p w14:paraId="4107F3D4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Examinar os registros contábeis e demonstrativos gerenciais, mensais e atualizados relativos aos recursos repassados ou retidos à conta do FUNDEF;</w:t>
      </w:r>
    </w:p>
    <w:p w14:paraId="6921DDE9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Supervisionar a realização do Censo Escolar Anual.</w:t>
      </w:r>
    </w:p>
    <w:p w14:paraId="534B21F0" w14:textId="77777777" w:rsidR="007E31B9" w:rsidRDefault="007E31B9" w:rsidP="007E31B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As reuniões ordinárias do conselho serão realizadas mensalmente, podendo haver convocação extraordinária, através de comunicação escrita, por qualquer de seus membros.</w:t>
      </w:r>
    </w:p>
    <w:p w14:paraId="0461DC6B" w14:textId="77777777" w:rsidR="007E31B9" w:rsidRPr="00B65BEC" w:rsidRDefault="007E31B9" w:rsidP="007E31B9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5º</w:t>
      </w:r>
      <w:r w:rsidRPr="00B65BEC">
        <w:rPr>
          <w:sz w:val="26"/>
          <w:szCs w:val="26"/>
        </w:rPr>
        <w:t xml:space="preserve"> -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39519B63" w14:textId="77777777" w:rsidR="007E31B9" w:rsidRPr="00B65BEC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0AC2E661" w14:textId="77777777" w:rsidR="007E31B9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03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julho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720CE0AA" w14:textId="77777777" w:rsidR="007E31B9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7313DA42" w14:textId="77777777" w:rsidR="007E31B9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5BA90398" w14:textId="77777777" w:rsidR="007E31B9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7DFBD487" w14:textId="77777777" w:rsidR="007E31B9" w:rsidRDefault="007E31B9" w:rsidP="007E31B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-  Prefeito Municipal</w:t>
      </w:r>
    </w:p>
    <w:p w14:paraId="39777A76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2EB6E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14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B9"/>
    <w:rsid w:val="007E31B9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DF0"/>
  <w15:chartTrackingRefBased/>
  <w15:docId w15:val="{5F909647-09BF-4277-9F19-626615B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E31B9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2022-08-05T13:15:00Z</dcterms:created>
  <dcterms:modified xsi:type="dcterms:W3CDTF">2022-08-05T13:16:00Z</dcterms:modified>
</cp:coreProperties>
</file>