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9E84" w14:textId="77777777" w:rsidR="00D10F98" w:rsidRPr="00661EC0" w:rsidRDefault="00D10F98" w:rsidP="00D10F9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53</w:t>
      </w:r>
      <w:r w:rsidRPr="00661EC0">
        <w:rPr>
          <w:b/>
          <w:bCs/>
          <w:color w:val="FF0000"/>
          <w:sz w:val="26"/>
          <w:szCs w:val="26"/>
          <w:u w:val="single"/>
        </w:rPr>
        <w:t>/1998</w:t>
      </w:r>
    </w:p>
    <w:p w14:paraId="481B0279" w14:textId="77777777" w:rsidR="00D10F98" w:rsidRPr="00EB547A" w:rsidRDefault="00D10F98" w:rsidP="00D10F9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 w:rsidRPr="00EB547A">
        <w:rPr>
          <w:b/>
          <w:bCs/>
          <w:color w:val="FF0000"/>
          <w:sz w:val="26"/>
          <w:szCs w:val="26"/>
        </w:rPr>
        <w:t xml:space="preserve">        </w:t>
      </w:r>
      <w:r w:rsidRPr="00EB547A">
        <w:rPr>
          <w:b/>
          <w:bCs/>
          <w:color w:val="FF0000"/>
          <w:sz w:val="26"/>
          <w:szCs w:val="26"/>
          <w:u w:val="single"/>
        </w:rPr>
        <w:t>RECONHECE DE UTILIDADE PÚBLICA, ENTIDADE         QUE MENCIONA E CONTÉM OUTRAS DISPOSIÇÕES.</w:t>
      </w:r>
    </w:p>
    <w:p w14:paraId="4F3AB199" w14:textId="77777777" w:rsidR="00D10F98" w:rsidRDefault="00D10F98" w:rsidP="00D10F98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  <w:r>
        <w:rPr>
          <w:sz w:val="26"/>
          <w:szCs w:val="26"/>
        </w:rPr>
        <w:t xml:space="preserve"> </w:t>
      </w:r>
    </w:p>
    <w:p w14:paraId="19BC2C07" w14:textId="77777777" w:rsidR="00D10F98" w:rsidRDefault="00D10F98" w:rsidP="00D10F9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é declarada de Utilidade Pública a SOCIEDADE AVÍCOLA AGUACOMPRIDENSE, sociedade civil, sem fins lucrativos, tendo por finalidade pugnas pela seleção de raças de galináceos, visando de preferência a resistência as moléstias, variações de clima em parasitas, incentivar a criação avícola em geral, promover mostras exposições e leilões de aves, com sede neste município, à Fazenda Santa Luzia, devidamente inscrita no CGC do MF sob o nº 02.515.172/0001-23, e com o Estatuto Registrado sob o nº 1209, no livro A-1,</w:t>
      </w:r>
      <w:r w:rsidRPr="003001C6">
        <w:rPr>
          <w:sz w:val="26"/>
          <w:szCs w:val="26"/>
        </w:rPr>
        <w:t xml:space="preserve"> </w:t>
      </w:r>
      <w:r>
        <w:rPr>
          <w:sz w:val="26"/>
          <w:szCs w:val="26"/>
        </w:rPr>
        <w:t>de Registro Civil das Pessoas Jurídicas, junto ao Cartório de Registro de Títulos e Documentos e de Pessoas Jurídicas, na Comarca de Uberaba, Estado de Minas Gerais.</w:t>
      </w:r>
    </w:p>
    <w:p w14:paraId="62F1BC2B" w14:textId="77777777" w:rsidR="00D10F98" w:rsidRDefault="00D10F98" w:rsidP="00D10F9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Pela declaração de utilidade pública constante deste artigo, a entidade fará jus ao recebimento de SUBVENÇÕES DO MUNICÍPIO, do Estado, da União e outros Órgãos Públicos, obedecendo a Legislação pertinente.</w:t>
      </w:r>
    </w:p>
    <w:p w14:paraId="6ECC9D3A" w14:textId="77777777" w:rsidR="00D10F98" w:rsidRPr="00B65BEC" w:rsidRDefault="00D10F98" w:rsidP="00D10F98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2º</w:t>
      </w:r>
      <w:r w:rsidRPr="00B65BEC">
        <w:rPr>
          <w:sz w:val="26"/>
          <w:szCs w:val="26"/>
        </w:rPr>
        <w:t xml:space="preserve"> - </w:t>
      </w:r>
      <w:r>
        <w:rPr>
          <w:sz w:val="26"/>
          <w:szCs w:val="26"/>
        </w:rPr>
        <w:t>R</w:t>
      </w:r>
      <w:r w:rsidRPr="00B65BEC">
        <w:rPr>
          <w:sz w:val="26"/>
          <w:szCs w:val="26"/>
        </w:rPr>
        <w:t>evoga</w:t>
      </w:r>
      <w:r>
        <w:rPr>
          <w:sz w:val="26"/>
          <w:szCs w:val="26"/>
        </w:rPr>
        <w:t>m-se</w:t>
      </w:r>
      <w:r w:rsidRPr="00B65BEC">
        <w:rPr>
          <w:sz w:val="26"/>
          <w:szCs w:val="26"/>
        </w:rPr>
        <w:t xml:space="preserve"> as disposições em contrário, </w:t>
      </w:r>
      <w:r>
        <w:rPr>
          <w:sz w:val="26"/>
          <w:szCs w:val="26"/>
        </w:rPr>
        <w:t>entrando 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3AB8B195" w14:textId="77777777" w:rsidR="00D10F98" w:rsidRPr="00B65BEC" w:rsidRDefault="00D10F98" w:rsidP="00D10F98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5A81702D" w14:textId="77777777" w:rsidR="00D10F98" w:rsidRDefault="00D10F98" w:rsidP="00D10F9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10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agosto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32B96064" w14:textId="77777777" w:rsidR="00D10F98" w:rsidRDefault="00D10F98" w:rsidP="00D10F9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0CB3A157" w14:textId="77777777" w:rsidR="00D10F98" w:rsidRDefault="00D10F98" w:rsidP="00D10F9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6241453E" w14:textId="77777777" w:rsidR="00D10F98" w:rsidRDefault="00D10F98" w:rsidP="00D10F9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-  Prefeito Municipal</w:t>
      </w:r>
    </w:p>
    <w:p w14:paraId="7D0A5607" w14:textId="77777777" w:rsidR="00D10F98" w:rsidRDefault="00D10F98" w:rsidP="00D10F98">
      <w:pPr>
        <w:ind w:firstLine="1134"/>
        <w:jc w:val="both"/>
        <w:rPr>
          <w:sz w:val="26"/>
          <w:szCs w:val="26"/>
        </w:rPr>
      </w:pPr>
    </w:p>
    <w:p w14:paraId="10934A13" w14:textId="77777777" w:rsidR="00D10F98" w:rsidRDefault="00D10F98" w:rsidP="00D10F98">
      <w:pPr>
        <w:ind w:firstLine="1134"/>
        <w:jc w:val="both"/>
        <w:rPr>
          <w:sz w:val="26"/>
          <w:szCs w:val="26"/>
        </w:rPr>
      </w:pPr>
    </w:p>
    <w:p w14:paraId="7D8D745E" w14:textId="77777777" w:rsidR="00D10F98" w:rsidRDefault="00D10F98" w:rsidP="00D10F98">
      <w:pPr>
        <w:ind w:firstLine="1134"/>
        <w:jc w:val="both"/>
        <w:rPr>
          <w:sz w:val="26"/>
          <w:szCs w:val="26"/>
        </w:rPr>
      </w:pPr>
    </w:p>
    <w:p w14:paraId="09BDEB71" w14:textId="77777777" w:rsidR="00D10F98" w:rsidRDefault="00D10F98" w:rsidP="00D10F98">
      <w:pPr>
        <w:ind w:firstLine="1134"/>
        <w:jc w:val="both"/>
        <w:rPr>
          <w:sz w:val="26"/>
          <w:szCs w:val="26"/>
        </w:rPr>
      </w:pPr>
    </w:p>
    <w:p w14:paraId="5E5660AE" w14:textId="77777777" w:rsidR="00ED5C28" w:rsidRDefault="00ED5C28"/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AEB3E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159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98"/>
    <w:rsid w:val="00D10F98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3D65"/>
  <w15:chartTrackingRefBased/>
  <w15:docId w15:val="{0237F333-33A0-44F9-AB0D-BB2DCA28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D10F98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2022-08-05T13:20:00Z</dcterms:created>
  <dcterms:modified xsi:type="dcterms:W3CDTF">2022-08-05T13:20:00Z</dcterms:modified>
</cp:coreProperties>
</file>