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6E04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474/2000</w:t>
      </w:r>
    </w:p>
    <w:p w14:paraId="40B86698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>
        <w:rPr>
          <w:b/>
          <w:bCs/>
          <w:color w:val="FF0000"/>
          <w:sz w:val="26"/>
          <w:szCs w:val="26"/>
          <w:u w:val="single"/>
        </w:rPr>
        <w:t>FIXA OS SUBSÍDIOS DO PREFEITO, DO VICE-PREFEITO E DOS DIRETORES DOS DEPARTAMENTOS MUNICIPAIS PARA A LEGISLATURA DE 2001 A 2004 E CONTÉM OUTRAS DISPOSIÇÕES.</w:t>
      </w:r>
    </w:p>
    <w:p w14:paraId="7D44B892" w14:textId="77777777" w:rsidR="00BD615D" w:rsidRDefault="00BD615D" w:rsidP="00BD615D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O Povo do Município de Água Comprida, Estado de Minas Gerais, por seus representantes na Câmara Municipal aprovou, e eu, Prefeito Municipal, em seu nome sanciono a seguinte Lei: </w:t>
      </w:r>
    </w:p>
    <w:p w14:paraId="5069B3B2" w14:textId="77777777" w:rsidR="00BD615D" w:rsidRDefault="00BD615D" w:rsidP="00BD615D">
      <w:pPr>
        <w:ind w:firstLine="1134"/>
        <w:rPr>
          <w:sz w:val="26"/>
          <w:szCs w:val="26"/>
        </w:rPr>
      </w:pPr>
      <w:r>
        <w:rPr>
          <w:sz w:val="26"/>
          <w:szCs w:val="26"/>
        </w:rPr>
        <w:t>Art. 1º - O</w:t>
      </w:r>
      <w:r w:rsidRPr="00F10E4B">
        <w:rPr>
          <w:sz w:val="26"/>
          <w:szCs w:val="26"/>
        </w:rPr>
        <w:t xml:space="preserve"> </w:t>
      </w:r>
      <w:r>
        <w:rPr>
          <w:sz w:val="26"/>
          <w:szCs w:val="26"/>
        </w:rPr>
        <w:t>subsídio mensal do Prefeito Municipal será de R$4.000,00 (quatro mil reais).</w:t>
      </w:r>
    </w:p>
    <w:p w14:paraId="021F9AD8" w14:textId="77777777" w:rsidR="00BD615D" w:rsidRDefault="00BD615D" w:rsidP="00BD615D">
      <w:pPr>
        <w:ind w:firstLine="1134"/>
        <w:rPr>
          <w:sz w:val="26"/>
          <w:szCs w:val="26"/>
        </w:rPr>
      </w:pPr>
      <w:r>
        <w:rPr>
          <w:sz w:val="26"/>
          <w:szCs w:val="26"/>
        </w:rPr>
        <w:t>Art. 2º - O subsídio mensal do Vice-prefeito será igual a 25% (vinte e cinco por cento) do subsídio do Prefeito estabelecido na forma do Art. 1º desta Lei.</w:t>
      </w:r>
    </w:p>
    <w:p w14:paraId="11840885" w14:textId="77777777" w:rsidR="00BD615D" w:rsidRDefault="00BD615D" w:rsidP="00BD61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O subsídio mensal do Secretário Municipal será de R$1.500,00 (hum mil e quinhentos reais), vedado o acréscimo de qualquer gratificação, adicional, abono, prêmios, verba de representação ou outra espécie remuneratória.</w:t>
      </w:r>
    </w:p>
    <w:p w14:paraId="114784B4" w14:textId="77777777" w:rsidR="00BD615D" w:rsidRDefault="00BD615D" w:rsidP="00BD61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O Chefe de Gabinete do Prefeito, para os efeitos desta Lei, é considerado agente político com a mesma prerrogativa de secretário municipal.</w:t>
      </w:r>
    </w:p>
    <w:p w14:paraId="7FBAA236" w14:textId="77777777" w:rsidR="00BD615D" w:rsidRDefault="00BD615D" w:rsidP="00BD61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A vedação de acréscimo contida no caput deste artigo não se aplica do pagamento de vantagens pessoais quando o secretário por ocupante de cargo efetivo no município.</w:t>
      </w:r>
    </w:p>
    <w:p w14:paraId="35EDF3FE" w14:textId="77777777" w:rsidR="00BD615D" w:rsidRDefault="00BD615D" w:rsidP="00BD61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A hipótese de acréscimo prevista no parágrafo anterior incidirá sobre o vencimento do cargo efetivo do titular da secretaria.</w:t>
      </w:r>
    </w:p>
    <w:p w14:paraId="04B63337" w14:textId="77777777" w:rsidR="00BD615D" w:rsidRDefault="00BD615D" w:rsidP="00BD61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4º - O Vice-prefeito, nomeado secretário, deverá optar pelo recebimento de seu subsídio ou o de secretário, vedado o pagamento de qualquer acréscimo, ressalvada a hipótese prevista no § 2º deste artigo.</w:t>
      </w:r>
    </w:p>
    <w:p w14:paraId="5CD77396" w14:textId="77777777" w:rsidR="00BD615D" w:rsidRDefault="00BD615D" w:rsidP="00BD61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Os subsídios de que trata esta lei serão revistos anualmente, na mesma data da revisão dos vencimentos dos servidores municipais, sem distinção de índices.</w:t>
      </w:r>
    </w:p>
    <w:p w14:paraId="507A1A95" w14:textId="77777777" w:rsidR="00BD615D" w:rsidRDefault="00BD615D" w:rsidP="00BD615D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5º - Esta Lei entrará em vigor no primeiro dia do mês de janeiro de 2001, revogadas as disposições em contrário. </w:t>
      </w:r>
    </w:p>
    <w:p w14:paraId="775A9ED7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Mandamos, portanto, a todas as autoridades a quem o conhecimento e execução da presente lei pertencer, para que a cumpram e a façam tão inteiramente como nela se contém.</w:t>
      </w:r>
    </w:p>
    <w:p w14:paraId="6A8CA0B4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Comprida, 22/09/2000.</w:t>
      </w:r>
    </w:p>
    <w:p w14:paraId="2FFE0A4F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3FDE4846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 </w:t>
      </w:r>
    </w:p>
    <w:p w14:paraId="4D877B86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  Prefeito Municipal</w:t>
      </w:r>
    </w:p>
    <w:p w14:paraId="619A9234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</w:p>
    <w:p w14:paraId="01E7BC85" w14:textId="77777777" w:rsidR="00BD615D" w:rsidRDefault="00BD615D" w:rsidP="00BD615D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1134"/>
        <w:jc w:val="both"/>
        <w:rPr>
          <w:sz w:val="26"/>
          <w:szCs w:val="26"/>
        </w:rPr>
      </w:pPr>
    </w:p>
    <w:p w14:paraId="3237F5D0" w14:textId="77777777" w:rsidR="00BD615D" w:rsidRDefault="00BD615D" w:rsidP="00BD615D"/>
    <w:p w14:paraId="27DDE896" w14:textId="77777777" w:rsidR="00BD615D" w:rsidRDefault="00BD615D" w:rsidP="00BD615D"/>
    <w:p w14:paraId="07307991" w14:textId="77777777" w:rsidR="00BD615D" w:rsidRDefault="00BD615D" w:rsidP="00BD615D"/>
    <w:p w14:paraId="69B4768E" w14:textId="77777777" w:rsidR="00BD615D" w:rsidRDefault="00BD615D" w:rsidP="00BD615D"/>
    <w:p w14:paraId="4B351F58" w14:textId="77777777" w:rsidR="00BD615D" w:rsidRDefault="00BD615D" w:rsidP="00BD615D"/>
    <w:p w14:paraId="5000532D" w14:textId="77777777" w:rsidR="00BD615D" w:rsidRDefault="00BD615D" w:rsidP="00BD615D"/>
    <w:p w14:paraId="3783C7E1" w14:textId="77777777" w:rsidR="00BD615D" w:rsidRDefault="00BD615D" w:rsidP="00BD615D"/>
    <w:p w14:paraId="5597D71B" w14:textId="77777777" w:rsidR="00BD615D" w:rsidRDefault="00BD615D" w:rsidP="00BD615D"/>
    <w:p w14:paraId="3D2414E1" w14:textId="77777777" w:rsidR="00BD615D" w:rsidRDefault="00BD615D" w:rsidP="00BD615D"/>
    <w:p w14:paraId="2C41CF0F" w14:textId="77777777" w:rsidR="00BD615D" w:rsidRDefault="00BD615D" w:rsidP="00BD615D"/>
    <w:p w14:paraId="73B14BB0" w14:textId="77777777" w:rsidR="00BD615D" w:rsidRDefault="00BD615D" w:rsidP="00BD615D"/>
    <w:p w14:paraId="028C268E" w14:textId="77777777" w:rsidR="00E07864" w:rsidRPr="00BD615D" w:rsidRDefault="00E07864" w:rsidP="00BD615D"/>
    <w:sectPr w:rsidR="00E07864" w:rsidRPr="00BD6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B09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10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D"/>
    <w:rsid w:val="00BD615D"/>
    <w:rsid w:val="00E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83FD"/>
  <w15:chartTrackingRefBased/>
  <w15:docId w15:val="{5FBBA3A0-D772-4795-B6B1-BF1030E0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15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BD615D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2022-08-22T13:41:00Z</dcterms:created>
  <dcterms:modified xsi:type="dcterms:W3CDTF">2022-08-22T13:41:00Z</dcterms:modified>
</cp:coreProperties>
</file>